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9" w:rsidRDefault="009D6EB9" w:rsidP="009D6EB9">
      <w:pPr>
        <w:pStyle w:val="Tytu"/>
        <w:jc w:val="right"/>
        <w:rPr>
          <w:sz w:val="24"/>
        </w:rPr>
      </w:pPr>
    </w:p>
    <w:p w:rsidR="009D6EB9" w:rsidRDefault="009D6EB9" w:rsidP="009D6EB9">
      <w:pPr>
        <w:pStyle w:val="Tytu"/>
        <w:jc w:val="right"/>
        <w:rPr>
          <w:sz w:val="24"/>
        </w:rPr>
      </w:pPr>
    </w:p>
    <w:p w:rsidR="009D6EB9" w:rsidRPr="008A70B2" w:rsidRDefault="009D6EB9" w:rsidP="009D6EB9">
      <w:pPr>
        <w:pStyle w:val="Tytu"/>
        <w:jc w:val="right"/>
        <w:rPr>
          <w:sz w:val="24"/>
        </w:rPr>
      </w:pPr>
      <w:r>
        <w:rPr>
          <w:sz w:val="24"/>
        </w:rPr>
        <w:t>Białobrzegi, 5.12</w:t>
      </w:r>
      <w:r>
        <w:rPr>
          <w:sz w:val="24"/>
        </w:rPr>
        <w:t>.2016 r.</w:t>
      </w:r>
    </w:p>
    <w:p w:rsidR="009D6EB9" w:rsidRPr="008A70B2" w:rsidRDefault="009D6EB9" w:rsidP="009D6EB9">
      <w:pPr>
        <w:pStyle w:val="Tytu"/>
        <w:rPr>
          <w:sz w:val="48"/>
        </w:rPr>
      </w:pPr>
    </w:p>
    <w:p w:rsidR="009D6EB9" w:rsidRPr="00EC2940" w:rsidRDefault="009D6EB9" w:rsidP="009D6EB9">
      <w:pPr>
        <w:pStyle w:val="Tytu"/>
        <w:rPr>
          <w:sz w:val="40"/>
          <w:szCs w:val="40"/>
        </w:rPr>
      </w:pPr>
      <w:r w:rsidRPr="00EC2940">
        <w:rPr>
          <w:sz w:val="40"/>
          <w:szCs w:val="40"/>
        </w:rPr>
        <w:t>KONKURS MATEMATYCZNY</w:t>
      </w:r>
    </w:p>
    <w:p w:rsidR="009D6EB9" w:rsidRDefault="009D6EB9" w:rsidP="009D6EB9">
      <w:pPr>
        <w:jc w:val="center"/>
        <w:rPr>
          <w:rFonts w:ascii="Bookman Old Style" w:hAnsi="Bookman Old Style"/>
          <w:sz w:val="56"/>
        </w:rPr>
      </w:pPr>
      <w:r w:rsidRPr="00EC2940">
        <w:rPr>
          <w:rFonts w:ascii="Bookman Old Style" w:hAnsi="Bookman Old Style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12.95pt;width:82.15pt;height:72.1pt;z-index:251658240">
            <v:imagedata r:id="rId5" o:title=""/>
            <w10:wrap type="square"/>
          </v:shape>
          <o:OLEObject Type="Embed" ProgID="MS_ClipArt_Gallery.5" ShapeID="_x0000_s1026" DrawAspect="Content" ObjectID="_1542169416" r:id="rId6"/>
        </w:pict>
      </w:r>
      <w:r w:rsidR="00EC2940">
        <w:rPr>
          <w:rFonts w:ascii="Bookman Old Style" w:hAnsi="Bookman Old Style"/>
          <w:sz w:val="40"/>
          <w:szCs w:val="40"/>
        </w:rPr>
        <w:t xml:space="preserve">                </w:t>
      </w:r>
      <w:r w:rsidRPr="00EC2940">
        <w:rPr>
          <w:rFonts w:ascii="Bookman Old Style" w:hAnsi="Bookman Old Style"/>
          <w:sz w:val="40"/>
          <w:szCs w:val="40"/>
        </w:rPr>
        <w:t>„MATEMATYK ROKU”</w:t>
      </w:r>
    </w:p>
    <w:p w:rsidR="009D6EB9" w:rsidRDefault="009D6EB9" w:rsidP="009D6EB9">
      <w:pPr>
        <w:rPr>
          <w:color w:val="000080"/>
        </w:rPr>
      </w:pPr>
    </w:p>
    <w:p w:rsidR="009D6EB9" w:rsidRDefault="009D6EB9" w:rsidP="009D6EB9">
      <w:pPr>
        <w:ind w:left="2124" w:firstLine="708"/>
        <w:rPr>
          <w:color w:val="000080"/>
        </w:rPr>
      </w:pPr>
      <w:r>
        <w:rPr>
          <w:color w:val="000080"/>
        </w:rPr>
        <w:t xml:space="preserve">                              </w:t>
      </w:r>
    </w:p>
    <w:p w:rsidR="009D6EB9" w:rsidRPr="00ED5600" w:rsidRDefault="009D6EB9" w:rsidP="009D6EB9">
      <w:pPr>
        <w:ind w:left="2124" w:firstLine="708"/>
        <w:rPr>
          <w:rFonts w:ascii="Bookman Old Style" w:hAnsi="Bookman Old Style"/>
          <w:sz w:val="56"/>
        </w:rPr>
      </w:pPr>
      <w:r>
        <w:rPr>
          <w:color w:val="000080"/>
        </w:rPr>
        <w:t xml:space="preserve">                               </w:t>
      </w:r>
      <w:r w:rsidRPr="00ED5600">
        <w:rPr>
          <w:color w:val="000080"/>
          <w:sz w:val="28"/>
        </w:rPr>
        <w:t>Zestaw I</w:t>
      </w:r>
      <w:r>
        <w:rPr>
          <w:color w:val="000080"/>
          <w:sz w:val="28"/>
        </w:rPr>
        <w:t>I</w:t>
      </w:r>
      <w:r w:rsidRPr="00ED5600">
        <w:rPr>
          <w:color w:val="000080"/>
          <w:sz w:val="28"/>
        </w:rPr>
        <w:t xml:space="preserve">  </w:t>
      </w:r>
    </w:p>
    <w:p w:rsidR="009D6EB9" w:rsidRDefault="009D6EB9" w:rsidP="009D6EB9">
      <w:pPr>
        <w:jc w:val="center"/>
        <w:rPr>
          <w:rFonts w:ascii="Bookman Old Style" w:hAnsi="Bookman Old Style"/>
          <w:sz w:val="36"/>
        </w:rPr>
      </w:pPr>
    </w:p>
    <w:p w:rsidR="009D6EB9" w:rsidRPr="007D09DC" w:rsidRDefault="009D6EB9" w:rsidP="009D6EB9">
      <w:pPr>
        <w:jc w:val="center"/>
        <w:rPr>
          <w:rFonts w:ascii="Bookman Old Style" w:hAnsi="Bookman Old Style"/>
          <w:bCs/>
          <w:sz w:val="24"/>
        </w:rPr>
      </w:pPr>
      <w:r w:rsidRPr="007D09DC">
        <w:rPr>
          <w:rFonts w:ascii="Bookman Old Style" w:hAnsi="Bookman Old Style"/>
          <w:bCs/>
          <w:sz w:val="24"/>
        </w:rPr>
        <w:t xml:space="preserve">Pełne rozwiązania zadań </w:t>
      </w:r>
    </w:p>
    <w:p w:rsidR="009D6EB9" w:rsidRDefault="009D6EB9" w:rsidP="009D6EB9">
      <w:pPr>
        <w:jc w:val="center"/>
        <w:rPr>
          <w:rFonts w:ascii="Bookman Old Style" w:hAnsi="Bookman Old Style"/>
          <w:bCs/>
          <w:sz w:val="24"/>
        </w:rPr>
      </w:pPr>
      <w:r w:rsidRPr="007D09DC">
        <w:rPr>
          <w:rFonts w:ascii="Bookman Old Style" w:hAnsi="Bookman Old Style"/>
          <w:bCs/>
          <w:sz w:val="24"/>
        </w:rPr>
        <w:t xml:space="preserve">przedstaw organizatorom do </w:t>
      </w:r>
      <w:r>
        <w:rPr>
          <w:rFonts w:ascii="Bookman Old Style" w:hAnsi="Bookman Old Style"/>
          <w:bCs/>
          <w:sz w:val="24"/>
        </w:rPr>
        <w:t>19 grudnia</w:t>
      </w:r>
      <w:r w:rsidRPr="007D09DC">
        <w:rPr>
          <w:rFonts w:ascii="Bookman Old Style" w:hAnsi="Bookman Old Style"/>
          <w:bCs/>
          <w:sz w:val="24"/>
        </w:rPr>
        <w:t xml:space="preserve"> 2016</w:t>
      </w:r>
      <w:r>
        <w:rPr>
          <w:rFonts w:ascii="Bookman Old Style" w:hAnsi="Bookman Old Style"/>
          <w:bCs/>
          <w:sz w:val="24"/>
        </w:rPr>
        <w:t xml:space="preserve"> r</w:t>
      </w:r>
      <w:r w:rsidRPr="007D09DC">
        <w:rPr>
          <w:rFonts w:ascii="Bookman Old Style" w:hAnsi="Bookman Old Style"/>
          <w:bCs/>
          <w:sz w:val="24"/>
        </w:rPr>
        <w:t>.</w:t>
      </w:r>
    </w:p>
    <w:p w:rsidR="009D6EB9" w:rsidRPr="007D09DC" w:rsidRDefault="009D6EB9" w:rsidP="009D6EB9">
      <w:pPr>
        <w:jc w:val="center"/>
        <w:rPr>
          <w:rFonts w:ascii="Bookman Old Style" w:hAnsi="Bookman Old Style"/>
          <w:b/>
          <w:bCs/>
          <w:sz w:val="14"/>
        </w:rPr>
      </w:pPr>
    </w:p>
    <w:p w:rsidR="009D6EB9" w:rsidRPr="00062BA6" w:rsidRDefault="009D6EB9" w:rsidP="009D6EB9">
      <w:pPr>
        <w:jc w:val="center"/>
      </w:pPr>
      <w:r w:rsidRPr="00BF22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Prace można przesłać </w:t>
      </w:r>
      <w:r>
        <w:rPr>
          <w:rFonts w:ascii="Bookman Old Style" w:hAnsi="Bookman Old Style"/>
        </w:rPr>
        <w:t>na adres</w:t>
      </w:r>
      <w:r>
        <w:rPr>
          <w:rFonts w:ascii="Bookman Old Style" w:hAnsi="Bookman Old Style"/>
        </w:rPr>
        <w:t xml:space="preserve">: </w:t>
      </w:r>
      <w:hyperlink r:id="rId7" w:history="1">
        <w:r w:rsidRPr="007F795E">
          <w:rPr>
            <w:rStyle w:val="Hipercze"/>
            <w:rFonts w:ascii="Bookman Old Style" w:hAnsi="Bookman Old Style"/>
          </w:rPr>
          <w:t>matematykroku2016-17@wp.pl</w:t>
        </w:r>
      </w:hyperlink>
    </w:p>
    <w:p w:rsidR="009D6EB9" w:rsidRDefault="009D6EB9" w:rsidP="009D6EB9">
      <w:pPr>
        <w:rPr>
          <w:rFonts w:ascii="Bookman Old Style" w:hAnsi="Bookman Old Style"/>
        </w:rPr>
      </w:pPr>
    </w:p>
    <w:p w:rsidR="009D6EB9" w:rsidRDefault="009D6EB9" w:rsidP="009D6EB9">
      <w:pPr>
        <w:jc w:val="center"/>
        <w:rPr>
          <w:rFonts w:ascii="Bookman Old Style" w:hAnsi="Bookman Old Style"/>
        </w:rPr>
      </w:pPr>
    </w:p>
    <w:p w:rsidR="009D6EB9" w:rsidRDefault="009D6EB9" w:rsidP="009D6EB9">
      <w:pPr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 xml:space="preserve">Zad.1. </w:t>
      </w:r>
    </w:p>
    <w:p w:rsidR="009D6EB9" w:rsidRPr="009D6EB9" w:rsidRDefault="009D6EB9" w:rsidP="009D6EB9">
      <w:pPr>
        <w:ind w:left="709"/>
        <w:jc w:val="both"/>
        <w:rPr>
          <w:rFonts w:ascii="Bookman Old Style" w:hAnsi="Bookman Old Style"/>
          <w:b/>
          <w:sz w:val="18"/>
          <w:szCs w:val="24"/>
        </w:rPr>
      </w:pP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Beczka ma pojemność 67,2 litra, dzbanek - 1,6 litra, a kubek ma pojemność 5 razy mniejszą niż dzbanek. Napełnienie dzbanka wodą z kranu trwa 20 s, pokonanie drogi od kranu do beczki trwa 10 s i tyle samo trwa powrót do kranu. Wylewanie wody z dzbanka trwa 5 s.</w:t>
      </w: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a)Ile czasu zajmie napełnienie beczki wodą za pomocą dzbanka?</w:t>
      </w: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 xml:space="preserve">b) Ile czasu zajęłoby napełnienie beczki wodą za pomocą kubka? Przyjmijmy, </w:t>
      </w:r>
      <w:r w:rsidR="00EC2940">
        <w:rPr>
          <w:rFonts w:ascii="Bookman Old Style" w:hAnsi="Bookman Old Style"/>
          <w:sz w:val="22"/>
          <w:szCs w:val="24"/>
        </w:rPr>
        <w:t xml:space="preserve">                </w:t>
      </w:r>
      <w:r w:rsidRPr="009D6EB9">
        <w:rPr>
          <w:rFonts w:ascii="Bookman Old Style" w:hAnsi="Bookman Old Style"/>
          <w:sz w:val="22"/>
          <w:szCs w:val="24"/>
        </w:rPr>
        <w:t xml:space="preserve">że dojście do beczki i powrót do kranu z kubkiem w ręku trwa tyle samo, </w:t>
      </w:r>
      <w:r w:rsidR="00EC2940">
        <w:rPr>
          <w:rFonts w:ascii="Bookman Old Style" w:hAnsi="Bookman Old Style"/>
          <w:sz w:val="22"/>
          <w:szCs w:val="24"/>
        </w:rPr>
        <w:t xml:space="preserve">                    </w:t>
      </w:r>
      <w:r w:rsidRPr="009D6EB9">
        <w:rPr>
          <w:rFonts w:ascii="Bookman Old Style" w:hAnsi="Bookman Old Style"/>
          <w:sz w:val="22"/>
          <w:szCs w:val="24"/>
        </w:rPr>
        <w:t>co z dzbankiem.</w:t>
      </w:r>
    </w:p>
    <w:p w:rsidR="009D6EB9" w:rsidRDefault="009D6EB9" w:rsidP="009D6EB9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W obu sytuacjach należy przyjąć, że na początku i na końcu stoimy przy beczce.</w:t>
      </w:r>
    </w:p>
    <w:p w:rsidR="009D6EB9" w:rsidRPr="00AE604A" w:rsidRDefault="009D6EB9" w:rsidP="009D6EB9">
      <w:pPr>
        <w:ind w:left="709" w:right="709"/>
        <w:jc w:val="both"/>
        <w:rPr>
          <w:rFonts w:ascii="Bookman Old Style" w:hAnsi="Bookman Old Style"/>
          <w:sz w:val="18"/>
          <w:szCs w:val="24"/>
        </w:rPr>
      </w:pPr>
    </w:p>
    <w:p w:rsidR="009D6EB9" w:rsidRPr="007D09DC" w:rsidRDefault="009D6EB9" w:rsidP="009D6EB9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Zad.2.</w:t>
      </w: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b/>
          <w:sz w:val="18"/>
          <w:szCs w:val="24"/>
        </w:rPr>
      </w:pPr>
    </w:p>
    <w:p w:rsidR="009D6EB9" w:rsidRDefault="009D6EB9" w:rsidP="00EC2940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 xml:space="preserve">Prostokąt o obwodzie 48cm rozcięto na dwa jednakowe prostokąty, każdy </w:t>
      </w:r>
      <w:r w:rsidR="00EC2940">
        <w:rPr>
          <w:rFonts w:ascii="Bookman Old Style" w:hAnsi="Bookman Old Style"/>
          <w:sz w:val="22"/>
          <w:szCs w:val="24"/>
        </w:rPr>
        <w:t xml:space="preserve">                       </w:t>
      </w:r>
      <w:r w:rsidRPr="009D6EB9">
        <w:rPr>
          <w:rFonts w:ascii="Bookman Old Style" w:hAnsi="Bookman Old Style"/>
          <w:sz w:val="22"/>
          <w:szCs w:val="24"/>
        </w:rPr>
        <w:t>o</w:t>
      </w:r>
      <w:r w:rsidR="00EC2940">
        <w:rPr>
          <w:rFonts w:ascii="Bookman Old Style" w:hAnsi="Bookman Old Style"/>
          <w:sz w:val="22"/>
          <w:szCs w:val="24"/>
        </w:rPr>
        <w:t xml:space="preserve"> </w:t>
      </w:r>
      <w:r w:rsidRPr="009D6EB9">
        <w:rPr>
          <w:rFonts w:ascii="Bookman Old Style" w:hAnsi="Bookman Old Style"/>
          <w:sz w:val="22"/>
          <w:szCs w:val="24"/>
        </w:rPr>
        <w:t>obwodzie 39cm. Jakie wymiary miał prostokąt przed rozcięciem?</w:t>
      </w:r>
    </w:p>
    <w:p w:rsidR="009D6EB9" w:rsidRPr="00AE604A" w:rsidRDefault="009D6EB9" w:rsidP="009D6EB9">
      <w:pPr>
        <w:ind w:left="709" w:right="709"/>
        <w:jc w:val="both"/>
        <w:rPr>
          <w:rFonts w:ascii="Bookman Old Style" w:hAnsi="Bookman Old Style"/>
          <w:sz w:val="18"/>
          <w:szCs w:val="24"/>
        </w:rPr>
      </w:pPr>
    </w:p>
    <w:p w:rsidR="009D6EB9" w:rsidRPr="007D09DC" w:rsidRDefault="009D6EB9" w:rsidP="009D6EB9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Zad.3.</w:t>
      </w: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b/>
          <w:sz w:val="18"/>
          <w:szCs w:val="24"/>
        </w:rPr>
      </w:pPr>
    </w:p>
    <w:p w:rsidR="009D6EB9" w:rsidRPr="009D6EB9" w:rsidRDefault="009D6EB9" w:rsidP="00EC2940">
      <w:pPr>
        <w:ind w:right="709" w:firstLine="709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W wierzchołkach i na brzegu prostokątnego trawnika o obwodzie 63m posadzono</w:t>
      </w:r>
    </w:p>
    <w:p w:rsidR="009D6EB9" w:rsidRPr="009D6EB9" w:rsidRDefault="009D6EB9" w:rsidP="00EC2940">
      <w:pPr>
        <w:ind w:firstLine="709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6 drzew w równych odległościach jedno od drugiego. 20% powierzchni trawnika</w:t>
      </w:r>
    </w:p>
    <w:p w:rsidR="009D6EB9" w:rsidRPr="009D6EB9" w:rsidRDefault="009D6EB9" w:rsidP="00EC2940">
      <w:pPr>
        <w:ind w:right="709" w:firstLine="709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przeznaczono na żwirowe ścieżki. 1 tona żwiru wystarcza na wysypanie 15m²</w:t>
      </w:r>
    </w:p>
    <w:p w:rsidR="009D6EB9" w:rsidRDefault="009D6EB9" w:rsidP="00EC2940">
      <w:pPr>
        <w:ind w:right="709" w:firstLine="709"/>
        <w:rPr>
          <w:rFonts w:ascii="Bookman Old Style" w:hAnsi="Bookman Old Style"/>
          <w:sz w:val="22"/>
          <w:szCs w:val="24"/>
        </w:rPr>
      </w:pPr>
      <w:r w:rsidRPr="009D6EB9">
        <w:rPr>
          <w:rFonts w:ascii="Bookman Old Style" w:hAnsi="Bookman Old Style"/>
          <w:sz w:val="22"/>
          <w:szCs w:val="24"/>
        </w:rPr>
        <w:t>powierzchni. Ile ton żwiru potrzeba na wysypanie wszystkich ścieżek?</w:t>
      </w:r>
    </w:p>
    <w:p w:rsidR="009D6EB9" w:rsidRPr="00AE604A" w:rsidRDefault="009D6EB9" w:rsidP="009D6EB9">
      <w:pPr>
        <w:ind w:right="709" w:firstLine="709"/>
        <w:jc w:val="both"/>
        <w:rPr>
          <w:rFonts w:ascii="Book Antiqua" w:hAnsi="Book Antiqua"/>
          <w:sz w:val="18"/>
          <w:szCs w:val="24"/>
        </w:rPr>
      </w:pPr>
    </w:p>
    <w:p w:rsidR="009D6EB9" w:rsidRPr="007D09DC" w:rsidRDefault="009D6EB9" w:rsidP="009D6EB9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Zad.4.</w:t>
      </w:r>
    </w:p>
    <w:p w:rsidR="009D6EB9" w:rsidRPr="009D6EB9" w:rsidRDefault="009D6EB9" w:rsidP="009D6EB9">
      <w:pPr>
        <w:ind w:left="709" w:right="709"/>
        <w:jc w:val="both"/>
        <w:rPr>
          <w:rFonts w:ascii="Bookman Old Style" w:hAnsi="Bookman Old Style"/>
          <w:b/>
          <w:sz w:val="18"/>
          <w:szCs w:val="24"/>
        </w:rPr>
      </w:pPr>
    </w:p>
    <w:p w:rsidR="009D6EB9" w:rsidRDefault="00AE604A" w:rsidP="009D6EB9">
      <w:pPr>
        <w:ind w:left="709" w:right="709"/>
        <w:jc w:val="both"/>
        <w:rPr>
          <w:rFonts w:ascii="Bookman Old Style" w:hAnsi="Bookman Old Style"/>
          <w:sz w:val="22"/>
          <w:szCs w:val="24"/>
        </w:rPr>
      </w:pPr>
      <w:r w:rsidRPr="00AE604A">
        <w:rPr>
          <w:rFonts w:ascii="Bookman Old Style" w:hAnsi="Bookman Old Style"/>
          <w:sz w:val="22"/>
          <w:szCs w:val="24"/>
        </w:rPr>
        <w:t>Świeżo zerwany arbuz zawiera 92% wody. Pan Maciej w swoim ogródku wyhodował dorodnego arbuza, który zaraz po zerwaniu ważył 8 kg. Po dwóc</w:t>
      </w:r>
      <w:r>
        <w:rPr>
          <w:rFonts w:ascii="Bookman Old Style" w:hAnsi="Bookman Old Style"/>
          <w:sz w:val="22"/>
          <w:szCs w:val="24"/>
        </w:rPr>
        <w:t>h tygodniach arbuz stracił część</w:t>
      </w:r>
      <w:r w:rsidRPr="00AE604A">
        <w:rPr>
          <w:rFonts w:ascii="Bookman Old Style" w:hAnsi="Bookman Old Style"/>
          <w:sz w:val="22"/>
          <w:szCs w:val="24"/>
        </w:rPr>
        <w:t xml:space="preserve"> zawar</w:t>
      </w:r>
      <w:r>
        <w:rPr>
          <w:rFonts w:ascii="Bookman Old Style" w:hAnsi="Bookman Old Style"/>
          <w:sz w:val="22"/>
          <w:szCs w:val="24"/>
        </w:rPr>
        <w:t>tej w nim wody i teraz zawartość</w:t>
      </w:r>
      <w:r w:rsidRPr="00AE604A">
        <w:rPr>
          <w:rFonts w:ascii="Bookman Old Style" w:hAnsi="Bookman Old Style"/>
          <w:sz w:val="22"/>
          <w:szCs w:val="24"/>
        </w:rPr>
        <w:t xml:space="preserve"> wody w arbuzie wynosi 91%. </w:t>
      </w:r>
      <w:r w:rsidR="00EC2940">
        <w:rPr>
          <w:rFonts w:ascii="Bookman Old Style" w:hAnsi="Bookman Old Style"/>
          <w:sz w:val="22"/>
          <w:szCs w:val="24"/>
        </w:rPr>
        <w:t xml:space="preserve">            </w:t>
      </w:r>
      <w:bookmarkStart w:id="0" w:name="_GoBack"/>
      <w:bookmarkEnd w:id="0"/>
      <w:r w:rsidRPr="00AE604A">
        <w:rPr>
          <w:rFonts w:ascii="Bookman Old Style" w:hAnsi="Bookman Old Style"/>
          <w:sz w:val="22"/>
          <w:szCs w:val="24"/>
        </w:rPr>
        <w:t>Ile waży arbuz po dwóch tygodniach od zerwania?</w:t>
      </w:r>
    </w:p>
    <w:p w:rsidR="00AE604A" w:rsidRPr="00AE604A" w:rsidRDefault="00AE604A" w:rsidP="009D6EB9">
      <w:pPr>
        <w:ind w:left="709" w:right="709"/>
        <w:jc w:val="both"/>
        <w:rPr>
          <w:rFonts w:ascii="Bookman Old Style" w:hAnsi="Bookman Old Style"/>
          <w:b/>
          <w:sz w:val="18"/>
          <w:szCs w:val="24"/>
        </w:rPr>
      </w:pPr>
    </w:p>
    <w:p w:rsidR="009D6EB9" w:rsidRPr="007D09DC" w:rsidRDefault="009D6EB9" w:rsidP="009D6EB9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Zad.5.</w:t>
      </w:r>
    </w:p>
    <w:p w:rsidR="009D6EB9" w:rsidRPr="00AE604A" w:rsidRDefault="009D6EB9" w:rsidP="009D6EB9">
      <w:pPr>
        <w:ind w:left="709" w:right="709"/>
        <w:jc w:val="both"/>
        <w:rPr>
          <w:rFonts w:ascii="Bookman Old Style" w:hAnsi="Bookman Old Style"/>
          <w:b/>
          <w:sz w:val="18"/>
          <w:szCs w:val="24"/>
        </w:rPr>
      </w:pPr>
    </w:p>
    <w:p w:rsidR="00EC2940" w:rsidRDefault="00AE604A" w:rsidP="00AE604A">
      <w:pPr>
        <w:ind w:left="709" w:right="709"/>
        <w:jc w:val="both"/>
        <w:rPr>
          <w:rFonts w:ascii="Bookman Old Style" w:hAnsi="Bookman Old Style"/>
          <w:sz w:val="24"/>
        </w:rPr>
      </w:pPr>
      <w:r w:rsidRPr="00AE604A">
        <w:rPr>
          <w:rFonts w:ascii="Bookman Old Style" w:eastAsiaTheme="minorHAnsi" w:hAnsi="Bookman Old Style"/>
          <w:color w:val="000000"/>
          <w:sz w:val="24"/>
          <w:szCs w:val="24"/>
          <w:lang w:eastAsia="en-US"/>
        </w:rPr>
        <w:t>Oblicz</w:t>
      </w:r>
      <w:r>
        <w:rPr>
          <w:rFonts w:ascii="Bookman Old Style" w:eastAsiaTheme="minorHAnsi" w:hAnsi="Bookman Old Style"/>
          <w:color w:val="000000"/>
          <w:sz w:val="24"/>
          <w:szCs w:val="24"/>
          <w:lang w:eastAsia="en-US"/>
        </w:rPr>
        <w:t xml:space="preserve">: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>2,25+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  <w:lang w:eastAsia="en-US"/>
                      </w:rPr>
                      <m:t>- 2</m:t>
                    </m:r>
                  </m:e>
                </m:d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 xml:space="preserve">+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eastAsiaTheme="minorHAnsi" w:hAnsi="Cambria Math"/>
            <w:color w:val="000000"/>
            <w:sz w:val="24"/>
            <w:szCs w:val="24"/>
            <w:lang w:eastAsia="en-US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 xml:space="preserve">3,4- </m:t>
            </m:r>
            <m:d>
              <m:dPr>
                <m:begChr m:val="["/>
                <m:endChr m:val="]"/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- 0,3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 xml:space="preserve"> ∙10-2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color w:val="000000"/>
                <w:sz w:val="24"/>
                <w:szCs w:val="24"/>
                <w:lang w:eastAsia="en-US"/>
              </w:rPr>
              <m:t>∙</m:t>
            </m:r>
            <m:d>
              <m:d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  <w:lang w:eastAsia="en-US"/>
                  </w:rPr>
                  <m:t xml:space="preserve">- 10,3+3,3 </m:t>
                </m:r>
              </m:e>
            </m:d>
          </m:den>
        </m:f>
        <m:r>
          <w:rPr>
            <w:rFonts w:ascii="Cambria Math" w:eastAsiaTheme="minorHAnsi" w:hAnsi="Cambria Math"/>
            <w:color w:val="000000"/>
            <w:sz w:val="24"/>
            <w:szCs w:val="24"/>
            <w:lang w:eastAsia="en-US"/>
          </w:rPr>
          <m:t>=</m:t>
        </m:r>
      </m:oMath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  <w:r w:rsidR="009D6EB9">
        <w:rPr>
          <w:rFonts w:ascii="Bookman Old Style" w:hAnsi="Bookman Old Style"/>
          <w:sz w:val="24"/>
        </w:rPr>
        <w:tab/>
      </w:r>
    </w:p>
    <w:p w:rsidR="00EC2940" w:rsidRDefault="00EC2940" w:rsidP="00AE604A">
      <w:pPr>
        <w:ind w:left="709" w:right="709"/>
        <w:jc w:val="both"/>
        <w:rPr>
          <w:rFonts w:ascii="Bookman Old Style" w:hAnsi="Bookman Old Style"/>
          <w:sz w:val="24"/>
        </w:rPr>
      </w:pPr>
    </w:p>
    <w:p w:rsidR="009D6EB9" w:rsidRPr="00EE376A" w:rsidRDefault="00EC2940" w:rsidP="00EC2940">
      <w:pPr>
        <w:ind w:left="709" w:right="709"/>
        <w:jc w:val="center"/>
        <w:rPr>
          <w:rFonts w:ascii="Book Antiqua" w:hAnsi="Book Antiqua"/>
          <w:sz w:val="22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</w:t>
      </w:r>
      <w:r w:rsidR="009D6EB9">
        <w:rPr>
          <w:rFonts w:ascii="Bookman Old Style" w:hAnsi="Bookman Old Style"/>
          <w:sz w:val="24"/>
        </w:rPr>
        <w:t>Powodzenia!</w:t>
      </w:r>
    </w:p>
    <w:p w:rsidR="009D6EB9" w:rsidRDefault="009D6EB9" w:rsidP="009D6EB9"/>
    <w:p w:rsidR="007A2BCC" w:rsidRDefault="007A2BCC"/>
    <w:sectPr w:rsidR="007A2BCC" w:rsidSect="00EE376A">
      <w:pgSz w:w="11906" w:h="16838"/>
      <w:pgMar w:top="284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D"/>
    <w:rsid w:val="0075029D"/>
    <w:rsid w:val="007A2BCC"/>
    <w:rsid w:val="009D6EB9"/>
    <w:rsid w:val="00AE604A"/>
    <w:rsid w:val="00E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6EB9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9D6EB9"/>
    <w:rPr>
      <w:rFonts w:ascii="Bookman Old Style" w:eastAsia="Times New Roman" w:hAnsi="Bookman Old Style" w:cs="Times New Roman"/>
      <w:sz w:val="56"/>
      <w:szCs w:val="24"/>
      <w:lang w:eastAsia="pl-PL"/>
    </w:rPr>
  </w:style>
  <w:style w:type="character" w:styleId="Hipercze">
    <w:name w:val="Hyperlink"/>
    <w:uiPriority w:val="99"/>
    <w:unhideWhenUsed/>
    <w:rsid w:val="009D6EB9"/>
    <w:rPr>
      <w:color w:val="0000FF"/>
      <w:u w:val="single"/>
    </w:rPr>
  </w:style>
  <w:style w:type="paragraph" w:customStyle="1" w:styleId="Default">
    <w:name w:val="Default"/>
    <w:rsid w:val="00AE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E60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6EB9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9D6EB9"/>
    <w:rPr>
      <w:rFonts w:ascii="Bookman Old Style" w:eastAsia="Times New Roman" w:hAnsi="Bookman Old Style" w:cs="Times New Roman"/>
      <w:sz w:val="56"/>
      <w:szCs w:val="24"/>
      <w:lang w:eastAsia="pl-PL"/>
    </w:rPr>
  </w:style>
  <w:style w:type="character" w:styleId="Hipercze">
    <w:name w:val="Hyperlink"/>
    <w:uiPriority w:val="99"/>
    <w:unhideWhenUsed/>
    <w:rsid w:val="009D6EB9"/>
    <w:rPr>
      <w:color w:val="0000FF"/>
      <w:u w:val="single"/>
    </w:rPr>
  </w:style>
  <w:style w:type="paragraph" w:customStyle="1" w:styleId="Default">
    <w:name w:val="Default"/>
    <w:rsid w:val="00AE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E60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roku2016-1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2016-12-02T06:11:00Z</dcterms:created>
  <dcterms:modified xsi:type="dcterms:W3CDTF">2016-12-02T06:37:00Z</dcterms:modified>
</cp:coreProperties>
</file>